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CB2C" w14:textId="1A588E4B" w:rsidR="00AD27B2" w:rsidRPr="00BB4D6D" w:rsidRDefault="00563CCC" w:rsidP="00AD27B2">
      <w:pPr>
        <w:pStyle w:val="Rubrik"/>
        <w:rPr>
          <w:rFonts w:ascii="Aptos Display" w:hAnsi="Aptos Display"/>
          <w:sz w:val="52"/>
          <w:szCs w:val="52"/>
        </w:rPr>
      </w:pPr>
      <w:r w:rsidRPr="00BB4D6D">
        <w:rPr>
          <w:rFonts w:ascii="Aptos Display" w:hAnsi="Aptos Display"/>
          <w:sz w:val="52"/>
          <w:szCs w:val="52"/>
        </w:rPr>
        <w:t>Minnesanteckningar</w:t>
      </w:r>
      <w:r w:rsidR="00AD27B2" w:rsidRPr="00BB4D6D">
        <w:rPr>
          <w:rFonts w:ascii="Aptos Display" w:hAnsi="Aptos Display"/>
          <w:sz w:val="52"/>
          <w:szCs w:val="52"/>
        </w:rPr>
        <w:t xml:space="preserve"> </w:t>
      </w:r>
      <w:r w:rsidR="00A15437">
        <w:rPr>
          <w:rFonts w:ascii="Aptos Display" w:hAnsi="Aptos Display"/>
          <w:sz w:val="52"/>
          <w:szCs w:val="52"/>
        </w:rPr>
        <w:t>Användarmöte</w:t>
      </w:r>
      <w:r w:rsidR="00AD27B2" w:rsidRPr="00BB4D6D">
        <w:rPr>
          <w:rFonts w:ascii="Aptos Display" w:hAnsi="Aptos Display"/>
          <w:sz w:val="52"/>
          <w:szCs w:val="52"/>
        </w:rPr>
        <w:t xml:space="preserve"> </w:t>
      </w:r>
      <w:r w:rsidRPr="00BB4D6D">
        <w:rPr>
          <w:rFonts w:ascii="Aptos Display" w:hAnsi="Aptos Display"/>
          <w:sz w:val="52"/>
          <w:szCs w:val="52"/>
        </w:rPr>
        <w:t>2</w:t>
      </w:r>
      <w:r w:rsidR="00E02121" w:rsidRPr="00BB4D6D">
        <w:rPr>
          <w:rFonts w:ascii="Aptos Display" w:hAnsi="Aptos Display"/>
          <w:sz w:val="52"/>
          <w:szCs w:val="52"/>
        </w:rPr>
        <w:t>5</w:t>
      </w:r>
      <w:r w:rsidR="0004208B" w:rsidRPr="00BB4D6D">
        <w:rPr>
          <w:rFonts w:ascii="Aptos Display" w:hAnsi="Aptos Display"/>
          <w:sz w:val="52"/>
          <w:szCs w:val="52"/>
        </w:rPr>
        <w:t>1120</w:t>
      </w:r>
    </w:p>
    <w:p w14:paraId="7D4C2235" w14:textId="77777777" w:rsidR="00AD27B2" w:rsidRDefault="00AD27B2" w:rsidP="00AD27B2"/>
    <w:p w14:paraId="71917B99" w14:textId="1FD5DB34" w:rsidR="0004208B" w:rsidRDefault="0004208B" w:rsidP="0004208B">
      <w:pPr>
        <w:numPr>
          <w:ilvl w:val="0"/>
          <w:numId w:val="3"/>
        </w:numPr>
        <w:spacing w:after="240"/>
      </w:pPr>
      <w:r w:rsidRPr="0004208B">
        <w:t>Årsrapporten 202</w:t>
      </w:r>
      <w:r w:rsidR="006E0FC4">
        <w:t xml:space="preserve">5 presenteras av registerhållaren. </w:t>
      </w:r>
      <w:r w:rsidR="00A40871">
        <w:t>Kvalitetsindikatorerna har delvis reviderats. Binjureavsnittet har genomgått en omfattande omarbetning. Fortsatt bristande täckningsgrad, vilket fortsatt är största utmaningen för registret.</w:t>
      </w:r>
    </w:p>
    <w:p w14:paraId="459BC102" w14:textId="6E6E2525" w:rsidR="0030638F" w:rsidRPr="0004208B" w:rsidRDefault="0030638F" w:rsidP="0004208B">
      <w:pPr>
        <w:numPr>
          <w:ilvl w:val="0"/>
          <w:numId w:val="3"/>
        </w:numPr>
        <w:spacing w:after="240"/>
      </w:pPr>
      <w:r>
        <w:t xml:space="preserve">Martin Almquist framförde förslag om en nationell studie kring persisterande sjukdom efter </w:t>
      </w:r>
      <w:proofErr w:type="spellStart"/>
      <w:r>
        <w:t>pHPT</w:t>
      </w:r>
      <w:proofErr w:type="spellEnd"/>
      <w:r>
        <w:t xml:space="preserve">-kirurgi. Eftersom intresse fanns kommer Martin återkomma med förslag kring studieupplägg, i första hand en kvalitativ studie. Diskuterade även Göran Wallins förslag från förra året om att studera resultat vid kirurgi av smärre </w:t>
      </w:r>
      <w:proofErr w:type="spellStart"/>
      <w:r>
        <w:t>tyreoideacancer</w:t>
      </w:r>
      <w:proofErr w:type="spellEnd"/>
      <w:r>
        <w:t xml:space="preserve"> T1a, </w:t>
      </w:r>
      <w:proofErr w:type="spellStart"/>
      <w:r>
        <w:t>ffa</w:t>
      </w:r>
      <w:proofErr w:type="spellEnd"/>
      <w:r>
        <w:t xml:space="preserve"> relaterat till tidigare japanska och italienska studier.</w:t>
      </w:r>
    </w:p>
    <w:p w14:paraId="4E4FF1D4" w14:textId="70DF0A39" w:rsidR="00A40871" w:rsidRDefault="00A40871" w:rsidP="0004208B">
      <w:pPr>
        <w:numPr>
          <w:ilvl w:val="0"/>
          <w:numId w:val="3"/>
        </w:numPr>
        <w:spacing w:after="240"/>
      </w:pPr>
      <w:r>
        <w:t>Anslagsfinansiering från SKR och staten kommer i fortsättningen att fördelas via CPUA-myndigheterna, för SQRTPA Region Skåne och RC Syd.</w:t>
      </w:r>
      <w:r w:rsidRPr="00A40871">
        <w:t xml:space="preserve"> </w:t>
      </w:r>
      <w:r>
        <w:t>Registrets tidigare a</w:t>
      </w:r>
      <w:r>
        <w:t>ckumulerade medel tas i anspråk</w:t>
      </w:r>
      <w:r>
        <w:t xml:space="preserve">. </w:t>
      </w:r>
      <w:r w:rsidRPr="0004208B">
        <w:t>Ekonomi</w:t>
      </w:r>
      <w:r>
        <w:t xml:space="preserve">n från 2026 helt styrd av RC Syd, registret får äska medel för utvecklingsprojekt </w:t>
      </w:r>
      <w:proofErr w:type="gramStart"/>
      <w:r>
        <w:t>etc.</w:t>
      </w:r>
      <w:proofErr w:type="gramEnd"/>
      <w:r>
        <w:t xml:space="preserve"> </w:t>
      </w:r>
    </w:p>
    <w:p w14:paraId="614DD76E" w14:textId="00108C60" w:rsidR="00A40871" w:rsidRDefault="00A40871" w:rsidP="0004208B">
      <w:pPr>
        <w:numPr>
          <w:ilvl w:val="0"/>
          <w:numId w:val="3"/>
        </w:numPr>
        <w:spacing w:after="240"/>
      </w:pPr>
      <w:r>
        <w:t xml:space="preserve">Kostnaden för </w:t>
      </w:r>
      <w:proofErr w:type="spellStart"/>
      <w:r>
        <w:t>PowerBI</w:t>
      </w:r>
      <w:proofErr w:type="spellEnd"/>
      <w:r>
        <w:t>-licenserna kommer att öka kraftigt, varför varje enhet får ta ställning till om man avser att använda verktyget fortsättningsvis. Alla som så önskar får behålla sina licenser, bara man givit besked till Registerkoordinatorn.</w:t>
      </w:r>
    </w:p>
    <w:p w14:paraId="22C52FE9" w14:textId="6FA4B6C6" w:rsidR="0004208B" w:rsidRPr="0004208B" w:rsidRDefault="00A40871" w:rsidP="0004208B">
      <w:pPr>
        <w:numPr>
          <w:ilvl w:val="0"/>
          <w:numId w:val="3"/>
        </w:numPr>
        <w:spacing w:after="240"/>
      </w:pPr>
      <w:r>
        <w:t xml:space="preserve">Dagkirurgi vid </w:t>
      </w:r>
      <w:proofErr w:type="spellStart"/>
      <w:r>
        <w:t>tyreoideakirurgi</w:t>
      </w:r>
      <w:proofErr w:type="spellEnd"/>
      <w:r>
        <w:t xml:space="preserve">-studien pågår året ut. Registerhållaren informerade även om </w:t>
      </w:r>
      <w:r w:rsidR="00495C0B" w:rsidRPr="00495C0B">
        <w:rPr>
          <w:i/>
          <w:iCs/>
        </w:rPr>
        <w:t xml:space="preserve">HEMODYNAMICS in </w:t>
      </w:r>
      <w:proofErr w:type="spellStart"/>
      <w:r w:rsidR="00495C0B" w:rsidRPr="00495C0B">
        <w:rPr>
          <w:i/>
          <w:iCs/>
        </w:rPr>
        <w:t>adrenal</w:t>
      </w:r>
      <w:proofErr w:type="spellEnd"/>
      <w:r w:rsidR="00495C0B" w:rsidRPr="00495C0B">
        <w:rPr>
          <w:i/>
          <w:iCs/>
        </w:rPr>
        <w:t xml:space="preserve"> </w:t>
      </w:r>
      <w:proofErr w:type="spellStart"/>
      <w:r w:rsidR="00495C0B" w:rsidRPr="00495C0B">
        <w:rPr>
          <w:i/>
          <w:iCs/>
        </w:rPr>
        <w:t>resections</w:t>
      </w:r>
      <w:proofErr w:type="spellEnd"/>
      <w:r w:rsidR="00495C0B" w:rsidRPr="00495C0B">
        <w:rPr>
          <w:i/>
          <w:iCs/>
        </w:rPr>
        <w:t xml:space="preserve"> - A </w:t>
      </w:r>
      <w:proofErr w:type="spellStart"/>
      <w:r w:rsidR="00495C0B" w:rsidRPr="00495C0B">
        <w:rPr>
          <w:i/>
          <w:iCs/>
        </w:rPr>
        <w:t>prospective</w:t>
      </w:r>
      <w:proofErr w:type="spellEnd"/>
      <w:r w:rsidR="00495C0B" w:rsidRPr="00495C0B">
        <w:rPr>
          <w:i/>
          <w:iCs/>
        </w:rPr>
        <w:t xml:space="preserve"> </w:t>
      </w:r>
      <w:proofErr w:type="spellStart"/>
      <w:r w:rsidR="00495C0B" w:rsidRPr="00495C0B">
        <w:rPr>
          <w:i/>
          <w:iCs/>
        </w:rPr>
        <w:t>observational</w:t>
      </w:r>
      <w:proofErr w:type="spellEnd"/>
      <w:r w:rsidR="00495C0B" w:rsidRPr="00495C0B">
        <w:rPr>
          <w:i/>
          <w:iCs/>
        </w:rPr>
        <w:t xml:space="preserve"> </w:t>
      </w:r>
      <w:proofErr w:type="spellStart"/>
      <w:r w:rsidR="00495C0B" w:rsidRPr="00495C0B">
        <w:rPr>
          <w:i/>
          <w:iCs/>
        </w:rPr>
        <w:t>multicentre</w:t>
      </w:r>
      <w:proofErr w:type="spellEnd"/>
      <w:r w:rsidR="00495C0B" w:rsidRPr="00495C0B">
        <w:rPr>
          <w:i/>
          <w:iCs/>
        </w:rPr>
        <w:t xml:space="preserve"> </w:t>
      </w:r>
      <w:proofErr w:type="spellStart"/>
      <w:r w:rsidR="00495C0B" w:rsidRPr="00495C0B">
        <w:rPr>
          <w:i/>
          <w:iCs/>
        </w:rPr>
        <w:t>European</w:t>
      </w:r>
      <w:proofErr w:type="spellEnd"/>
      <w:r w:rsidR="00495C0B" w:rsidRPr="00495C0B">
        <w:rPr>
          <w:i/>
          <w:iCs/>
        </w:rPr>
        <w:t xml:space="preserve"> </w:t>
      </w:r>
      <w:proofErr w:type="spellStart"/>
      <w:r w:rsidR="00495C0B" w:rsidRPr="00495C0B">
        <w:rPr>
          <w:i/>
          <w:iCs/>
        </w:rPr>
        <w:t>study</w:t>
      </w:r>
      <w:proofErr w:type="spellEnd"/>
      <w:r w:rsidR="00495C0B" w:rsidRPr="00495C0B">
        <w:rPr>
          <w:i/>
          <w:iCs/>
        </w:rPr>
        <w:t xml:space="preserve"> </w:t>
      </w:r>
      <w:r>
        <w:t xml:space="preserve">(kardiovaskulära händelser i samband med operation för </w:t>
      </w:r>
      <w:proofErr w:type="spellStart"/>
      <w:r>
        <w:t>feokromocytom</w:t>
      </w:r>
      <w:proofErr w:type="spellEnd"/>
      <w:r>
        <w:t xml:space="preserve"> och oklar binjuretumör</w:t>
      </w:r>
      <w:r w:rsidR="00495C0B">
        <w:t xml:space="preserve"> relaterat till alfa-blockad) samt </w:t>
      </w:r>
      <w:r w:rsidR="00495C0B" w:rsidRPr="00495C0B">
        <w:rPr>
          <w:i/>
          <w:iCs/>
        </w:rPr>
        <w:t xml:space="preserve">Mg </w:t>
      </w:r>
      <w:proofErr w:type="spellStart"/>
      <w:r w:rsidR="00495C0B" w:rsidRPr="00495C0B">
        <w:rPr>
          <w:i/>
          <w:iCs/>
        </w:rPr>
        <w:t>study</w:t>
      </w:r>
      <w:proofErr w:type="spellEnd"/>
      <w:r w:rsidR="00495C0B" w:rsidRPr="00495C0B">
        <w:rPr>
          <w:i/>
          <w:iCs/>
        </w:rPr>
        <w:t xml:space="preserve"> </w:t>
      </w:r>
      <w:r w:rsidR="00495C0B" w:rsidRPr="00495C0B">
        <w:rPr>
          <w:i/>
          <w:iCs/>
        </w:rPr>
        <w:t>(</w:t>
      </w:r>
      <w:proofErr w:type="spellStart"/>
      <w:r w:rsidR="00495C0B" w:rsidRPr="00495C0B">
        <w:rPr>
          <w:i/>
          <w:iCs/>
        </w:rPr>
        <w:t>Impact</w:t>
      </w:r>
      <w:proofErr w:type="spellEnd"/>
      <w:r w:rsidR="00495C0B" w:rsidRPr="00495C0B">
        <w:rPr>
          <w:i/>
          <w:iCs/>
        </w:rPr>
        <w:t xml:space="preserve"> </w:t>
      </w:r>
      <w:proofErr w:type="spellStart"/>
      <w:r w:rsidR="00495C0B" w:rsidRPr="00495C0B">
        <w:rPr>
          <w:i/>
          <w:iCs/>
        </w:rPr>
        <w:t>of</w:t>
      </w:r>
      <w:proofErr w:type="spellEnd"/>
      <w:r w:rsidR="00495C0B" w:rsidRPr="00495C0B">
        <w:rPr>
          <w:i/>
          <w:iCs/>
        </w:rPr>
        <w:t xml:space="preserve"> Magnesium for the </w:t>
      </w:r>
      <w:proofErr w:type="spellStart"/>
      <w:r w:rsidR="00495C0B" w:rsidRPr="00495C0B">
        <w:rPr>
          <w:i/>
          <w:iCs/>
        </w:rPr>
        <w:t>Treatment</w:t>
      </w:r>
      <w:proofErr w:type="spellEnd"/>
      <w:r w:rsidR="00495C0B" w:rsidRPr="00495C0B">
        <w:rPr>
          <w:i/>
          <w:iCs/>
        </w:rPr>
        <w:t xml:space="preserve"> </w:t>
      </w:r>
      <w:proofErr w:type="spellStart"/>
      <w:r w:rsidR="00495C0B" w:rsidRPr="00495C0B">
        <w:rPr>
          <w:i/>
          <w:iCs/>
        </w:rPr>
        <w:t>of</w:t>
      </w:r>
      <w:proofErr w:type="spellEnd"/>
      <w:r w:rsidR="00495C0B" w:rsidRPr="00495C0B">
        <w:rPr>
          <w:i/>
          <w:iCs/>
        </w:rPr>
        <w:t xml:space="preserve"> Postoperative </w:t>
      </w:r>
      <w:proofErr w:type="spellStart"/>
      <w:r w:rsidR="00495C0B" w:rsidRPr="00495C0B">
        <w:rPr>
          <w:i/>
          <w:iCs/>
        </w:rPr>
        <w:t>Hypoparathyroidism</w:t>
      </w:r>
      <w:proofErr w:type="spellEnd"/>
      <w:r w:rsidR="00495C0B" w:rsidRPr="00495C0B">
        <w:rPr>
          <w:i/>
          <w:iCs/>
        </w:rPr>
        <w:t>)</w:t>
      </w:r>
      <w:r w:rsidR="00495C0B">
        <w:t xml:space="preserve"> efter </w:t>
      </w:r>
      <w:proofErr w:type="spellStart"/>
      <w:r w:rsidR="00495C0B">
        <w:t>tyreoidea</w:t>
      </w:r>
      <w:proofErr w:type="spellEnd"/>
      <w:r w:rsidR="00495C0B">
        <w:t>-kirurgi.</w:t>
      </w:r>
    </w:p>
    <w:p w14:paraId="56D82AF3" w14:textId="77777777" w:rsidR="0030638F" w:rsidRDefault="00AF08AE" w:rsidP="0030638F">
      <w:pPr>
        <w:numPr>
          <w:ilvl w:val="0"/>
          <w:numId w:val="3"/>
        </w:numPr>
        <w:spacing w:after="240"/>
      </w:pPr>
      <w:r>
        <w:t>Registerhållaren informerade om prognosen för WHO-uppdateringen, med planerad driftsättning kring 7/1 2026</w:t>
      </w:r>
      <w:r w:rsidR="00FF7F17">
        <w:t>, utvecklingsarbete kring automatisk dataöverföring (NKRR/</w:t>
      </w:r>
      <w:proofErr w:type="spellStart"/>
      <w:r w:rsidR="00FF7F17">
        <w:t>Inera</w:t>
      </w:r>
      <w:proofErr w:type="spellEnd"/>
      <w:r w:rsidR="00FF7F17">
        <w:t xml:space="preserve"> samt separat end-end-lösning för Stockholm), anslutning till Register </w:t>
      </w:r>
      <w:proofErr w:type="spellStart"/>
      <w:r w:rsidR="00FF7F17">
        <w:t>Utiliser</w:t>
      </w:r>
      <w:proofErr w:type="spellEnd"/>
      <w:r w:rsidR="00FF7F17">
        <w:t xml:space="preserve"> </w:t>
      </w:r>
      <w:proofErr w:type="spellStart"/>
      <w:r w:rsidR="00FF7F17">
        <w:t>Tool</w:t>
      </w:r>
      <w:proofErr w:type="spellEnd"/>
      <w:r w:rsidR="00FF7F17">
        <w:t xml:space="preserve"> (VR) samt kvalitetsindikatorer för </w:t>
      </w:r>
      <w:proofErr w:type="spellStart"/>
      <w:r w:rsidR="00FF7F17">
        <w:t>pHPT</w:t>
      </w:r>
      <w:proofErr w:type="spellEnd"/>
      <w:r w:rsidR="00FF7F17">
        <w:t xml:space="preserve">-kirurgi till </w:t>
      </w:r>
      <w:proofErr w:type="spellStart"/>
      <w:r w:rsidR="00FF7F17">
        <w:t>ViS</w:t>
      </w:r>
      <w:proofErr w:type="spellEnd"/>
      <w:r w:rsidR="00FF7F17">
        <w:t>.</w:t>
      </w:r>
      <w:r w:rsidR="0030638F">
        <w:t xml:space="preserve"> </w:t>
      </w:r>
    </w:p>
    <w:p w14:paraId="156786E1" w14:textId="7C807CB3" w:rsidR="00E22DBB" w:rsidRPr="00DA5356" w:rsidRDefault="0030638F" w:rsidP="00E22DBB">
      <w:pPr>
        <w:numPr>
          <w:ilvl w:val="0"/>
          <w:numId w:val="3"/>
        </w:numPr>
        <w:spacing w:after="240"/>
      </w:pPr>
      <w:r>
        <w:t xml:space="preserve">Registerhållaren förevisade planerade förändringar i </w:t>
      </w:r>
      <w:proofErr w:type="spellStart"/>
      <w:r>
        <w:t>Tyreoidea</w:t>
      </w:r>
      <w:proofErr w:type="spellEnd"/>
      <w:r>
        <w:t>-modulen som ingår i WHO-modulen.</w:t>
      </w:r>
    </w:p>
    <w:sectPr w:rsidR="00E22DBB" w:rsidRPr="00DA535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7D689" w14:textId="77777777" w:rsidR="00626431" w:rsidRDefault="00626431" w:rsidP="00626431">
      <w:r>
        <w:separator/>
      </w:r>
    </w:p>
  </w:endnote>
  <w:endnote w:type="continuationSeparator" w:id="0">
    <w:p w14:paraId="400B365E" w14:textId="77777777" w:rsidR="00626431" w:rsidRDefault="00626431" w:rsidP="0062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1D12" w14:textId="77777777" w:rsidR="00626431" w:rsidRDefault="00626431" w:rsidP="00626431">
      <w:r>
        <w:separator/>
      </w:r>
    </w:p>
  </w:footnote>
  <w:footnote w:type="continuationSeparator" w:id="0">
    <w:p w14:paraId="7A67D8DF" w14:textId="77777777" w:rsidR="00626431" w:rsidRDefault="00626431" w:rsidP="00626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38EF" w14:textId="0DD34F08" w:rsidR="00BB4D6D" w:rsidRDefault="00BB4D6D">
    <w:pPr>
      <w:pStyle w:val="Sidhuvud"/>
    </w:pPr>
    <w:r w:rsidRPr="00AD27B2">
      <w:rPr>
        <w:noProof/>
      </w:rPr>
      <w:drawing>
        <wp:inline distT="0" distB="0" distL="0" distR="0" wp14:anchorId="7E8B8D9D" wp14:editId="2457666D">
          <wp:extent cx="4265850" cy="297180"/>
          <wp:effectExtent l="0" t="0" r="1905" b="7620"/>
          <wp:docPr id="4" name="Bildobjekt 3">
            <a:extLst xmlns:a="http://schemas.openxmlformats.org/drawingml/2006/main">
              <a:ext uri="{FF2B5EF4-FFF2-40B4-BE49-F238E27FC236}">
                <a16:creationId xmlns:a16="http://schemas.microsoft.com/office/drawing/2014/main" id="{F32CECC1-321A-296D-5D90-407B2072AE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3">
                    <a:extLst>
                      <a:ext uri="{FF2B5EF4-FFF2-40B4-BE49-F238E27FC236}">
                        <a16:creationId xmlns:a16="http://schemas.microsoft.com/office/drawing/2014/main" id="{F32CECC1-321A-296D-5D90-407B2072AED6}"/>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94584" cy="2991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17B9D"/>
    <w:multiLevelType w:val="hybridMultilevel"/>
    <w:tmpl w:val="E1064E72"/>
    <w:lvl w:ilvl="0" w:tplc="DF5C568E">
      <w:start w:val="1"/>
      <w:numFmt w:val="decimal"/>
      <w:lvlText w:val="%1."/>
      <w:lvlJc w:val="left"/>
      <w:pPr>
        <w:ind w:left="720" w:hanging="360"/>
      </w:pPr>
      <w:rPr>
        <w:rFonts w:hint="default"/>
        <w:i w:val="0"/>
        <w:i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3E96B79"/>
    <w:multiLevelType w:val="hybridMultilevel"/>
    <w:tmpl w:val="A4DE60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57C55904"/>
    <w:multiLevelType w:val="hybridMultilevel"/>
    <w:tmpl w:val="9C922FA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2008631759">
    <w:abstractNumId w:val="0"/>
  </w:num>
  <w:num w:numId="2" w16cid:durableId="1530339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8084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7B2"/>
    <w:rsid w:val="0004208B"/>
    <w:rsid w:val="001416B6"/>
    <w:rsid w:val="001D0D21"/>
    <w:rsid w:val="001F6BA2"/>
    <w:rsid w:val="002114FF"/>
    <w:rsid w:val="002A7E0E"/>
    <w:rsid w:val="002E41B3"/>
    <w:rsid w:val="0030638F"/>
    <w:rsid w:val="00495C0B"/>
    <w:rsid w:val="004F0B12"/>
    <w:rsid w:val="00563CCC"/>
    <w:rsid w:val="00626431"/>
    <w:rsid w:val="006310EA"/>
    <w:rsid w:val="006E0FC4"/>
    <w:rsid w:val="009E0649"/>
    <w:rsid w:val="00A15437"/>
    <w:rsid w:val="00A322A2"/>
    <w:rsid w:val="00A40871"/>
    <w:rsid w:val="00AD27B2"/>
    <w:rsid w:val="00AF08AE"/>
    <w:rsid w:val="00AF76EB"/>
    <w:rsid w:val="00BB4D6D"/>
    <w:rsid w:val="00C70CCE"/>
    <w:rsid w:val="00C83C8B"/>
    <w:rsid w:val="00CD6788"/>
    <w:rsid w:val="00CD68DA"/>
    <w:rsid w:val="00CF4C7F"/>
    <w:rsid w:val="00D2281E"/>
    <w:rsid w:val="00D36054"/>
    <w:rsid w:val="00DA5356"/>
    <w:rsid w:val="00DC3DC2"/>
    <w:rsid w:val="00E02121"/>
    <w:rsid w:val="00E22DBB"/>
    <w:rsid w:val="00EA442C"/>
    <w:rsid w:val="00F359D9"/>
    <w:rsid w:val="00F624A7"/>
    <w:rsid w:val="00FB15DD"/>
    <w:rsid w:val="00FB4FD3"/>
    <w:rsid w:val="00FF7F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093B4"/>
  <w15:chartTrackingRefBased/>
  <w15:docId w15:val="{2BD6821D-9610-4114-9046-912EA430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sv-SE" w:eastAsia="sv-S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basedOn w:val="Normal"/>
    <w:next w:val="Normal"/>
    <w:link w:val="Rubrik1Char"/>
    <w:qFormat/>
    <w:rsid w:val="00495C0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qFormat/>
    <w:rsid w:val="00AD27B2"/>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AD27B2"/>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AD27B2"/>
    <w:pPr>
      <w:ind w:left="720"/>
      <w:contextualSpacing/>
    </w:pPr>
  </w:style>
  <w:style w:type="paragraph" w:styleId="Slutnotstext">
    <w:name w:val="endnote text"/>
    <w:basedOn w:val="Normal"/>
    <w:link w:val="SlutnotstextChar"/>
    <w:rsid w:val="00626431"/>
    <w:rPr>
      <w:sz w:val="20"/>
      <w:szCs w:val="20"/>
    </w:rPr>
  </w:style>
  <w:style w:type="character" w:customStyle="1" w:styleId="SlutnotstextChar">
    <w:name w:val="Slutnotstext Char"/>
    <w:basedOn w:val="Standardstycketeckensnitt"/>
    <w:link w:val="Slutnotstext"/>
    <w:rsid w:val="00626431"/>
  </w:style>
  <w:style w:type="character" w:styleId="Slutnotsreferens">
    <w:name w:val="endnote reference"/>
    <w:basedOn w:val="Standardstycketeckensnitt"/>
    <w:rsid w:val="00626431"/>
    <w:rPr>
      <w:vertAlign w:val="superscript"/>
    </w:rPr>
  </w:style>
  <w:style w:type="paragraph" w:styleId="Sidhuvud">
    <w:name w:val="header"/>
    <w:basedOn w:val="Normal"/>
    <w:link w:val="SidhuvudChar"/>
    <w:rsid w:val="00BB4D6D"/>
    <w:pPr>
      <w:tabs>
        <w:tab w:val="center" w:pos="4536"/>
        <w:tab w:val="right" w:pos="9072"/>
      </w:tabs>
    </w:pPr>
  </w:style>
  <w:style w:type="character" w:customStyle="1" w:styleId="SidhuvudChar">
    <w:name w:val="Sidhuvud Char"/>
    <w:basedOn w:val="Standardstycketeckensnitt"/>
    <w:link w:val="Sidhuvud"/>
    <w:rsid w:val="00BB4D6D"/>
    <w:rPr>
      <w:sz w:val="24"/>
      <w:szCs w:val="24"/>
    </w:rPr>
  </w:style>
  <w:style w:type="paragraph" w:styleId="Sidfot">
    <w:name w:val="footer"/>
    <w:basedOn w:val="Normal"/>
    <w:link w:val="SidfotChar"/>
    <w:rsid w:val="00BB4D6D"/>
    <w:pPr>
      <w:tabs>
        <w:tab w:val="center" w:pos="4536"/>
        <w:tab w:val="right" w:pos="9072"/>
      </w:tabs>
    </w:pPr>
  </w:style>
  <w:style w:type="character" w:customStyle="1" w:styleId="SidfotChar">
    <w:name w:val="Sidfot Char"/>
    <w:basedOn w:val="Standardstycketeckensnitt"/>
    <w:link w:val="Sidfot"/>
    <w:rsid w:val="00BB4D6D"/>
    <w:rPr>
      <w:sz w:val="24"/>
      <w:szCs w:val="24"/>
    </w:rPr>
  </w:style>
  <w:style w:type="character" w:customStyle="1" w:styleId="Rubrik1Char">
    <w:name w:val="Rubrik 1 Char"/>
    <w:basedOn w:val="Standardstycketeckensnitt"/>
    <w:link w:val="Rubrik1"/>
    <w:rsid w:val="00495C0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43490">
      <w:bodyDiv w:val="1"/>
      <w:marLeft w:val="0"/>
      <w:marRight w:val="0"/>
      <w:marTop w:val="0"/>
      <w:marBottom w:val="0"/>
      <w:divBdr>
        <w:top w:val="none" w:sz="0" w:space="0" w:color="auto"/>
        <w:left w:val="none" w:sz="0" w:space="0" w:color="auto"/>
        <w:bottom w:val="none" w:sz="0" w:space="0" w:color="auto"/>
        <w:right w:val="none" w:sz="0" w:space="0" w:color="auto"/>
      </w:divBdr>
    </w:div>
    <w:div w:id="703215941">
      <w:bodyDiv w:val="1"/>
      <w:marLeft w:val="0"/>
      <w:marRight w:val="0"/>
      <w:marTop w:val="0"/>
      <w:marBottom w:val="0"/>
      <w:divBdr>
        <w:top w:val="none" w:sz="0" w:space="0" w:color="auto"/>
        <w:left w:val="none" w:sz="0" w:space="0" w:color="auto"/>
        <w:bottom w:val="none" w:sz="0" w:space="0" w:color="auto"/>
        <w:right w:val="none" w:sz="0" w:space="0" w:color="auto"/>
      </w:divBdr>
    </w:div>
    <w:div w:id="1115370348">
      <w:bodyDiv w:val="1"/>
      <w:marLeft w:val="0"/>
      <w:marRight w:val="0"/>
      <w:marTop w:val="0"/>
      <w:marBottom w:val="0"/>
      <w:divBdr>
        <w:top w:val="none" w:sz="0" w:space="0" w:color="auto"/>
        <w:left w:val="none" w:sz="0" w:space="0" w:color="auto"/>
        <w:bottom w:val="none" w:sz="0" w:space="0" w:color="auto"/>
        <w:right w:val="none" w:sz="0" w:space="0" w:color="auto"/>
      </w:divBdr>
    </w:div>
    <w:div w:id="146593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1790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Nilsson Martin M</dc:creator>
  <cp:keywords/>
  <dc:description/>
  <cp:lastModifiedBy>Nilsson Martin M</cp:lastModifiedBy>
  <cp:revision>4</cp:revision>
  <dcterms:created xsi:type="dcterms:W3CDTF">2025-11-24T22:15:00Z</dcterms:created>
  <dcterms:modified xsi:type="dcterms:W3CDTF">2025-11-24T22:23:00Z</dcterms:modified>
</cp:coreProperties>
</file>